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288"/>
        </w:tabs>
        <w:rPr>
          <w:rFonts w:ascii="Balthazar" w:cs="Balthazar" w:eastAsia="Balthazar" w:hAnsi="Balthazar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-422</wp:posOffset>
            </wp:positionH>
            <wp:positionV relativeFrom="paragraph">
              <wp:posOffset>4022</wp:posOffset>
            </wp:positionV>
            <wp:extent cx="1585043" cy="158504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043" cy="15850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Balthazar" w:cs="Balthazar" w:eastAsia="Balthazar" w:hAnsi="Balthazar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ind w:left="4111" w:firstLine="0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E-mail : association@ibci.fr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4111" w:firstLine="0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www.ibci.fr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4111" w:firstLine="0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Adresse : 2, rue du commandant Cousteau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4111" w:firstLine="0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32600 L’ISLE JOURDAIN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63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7263"/>
        <w:tblGridChange w:id="0">
          <w:tblGrid>
            <w:gridCol w:w="7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Verdana" w:cs="Verdana" w:eastAsia="Verdana" w:hAnsi="Verdan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BULLETIN  D’ADHESION  -  Année 2022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8"/>
                <w:szCs w:val="28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right="424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Je soussigné (e)  Mme, Mr …………………………………………. souhaite adhérer à l’iBCi  INTEGRALE BICYCLE CLUB L’ISLE JOURDAIN  pour la saison 2021-2022 et remettre au secrétariat du club les documents suivants : </w:t>
      </w:r>
    </w:p>
    <w:p w:rsidR="00000000" w:rsidDel="00000000" w:rsidP="00000000" w:rsidRDefault="00000000" w:rsidRPr="00000000" w14:paraId="00000011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424" w:hanging="430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présent bulletin d’adhésion à L’Intégrale Bicycle Club complété et signé.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424" w:hanging="430.999999999999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Avoir créer et compléter sa demande de licence sur le site « espace licencié ffc » pour la saison 202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424" w:hanging="430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virement bancaire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(de préférence) de 70 € + le montant de la licence choisie,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sinon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un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chèque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libellé à l’ordre de L’Intégrale Bicycle Club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360" w:right="424" w:firstLine="348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Le club est assuré en responsabilité civile auprès d’AXA à l’Isle Jourdain.</w:t>
      </w:r>
    </w:p>
    <w:p w:rsidR="00000000" w:rsidDel="00000000" w:rsidP="00000000" w:rsidRDefault="00000000" w:rsidRPr="00000000" w14:paraId="00000018">
      <w:pPr>
        <w:pageBreakBefore w:val="0"/>
        <w:pBdr>
          <w:bottom w:color="000000" w:space="1" w:sz="6" w:val="single"/>
        </w:pBdr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ind w:right="424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Inscription à L’Intégrale Bicycle Club </w:t>
      </w:r>
    </w:p>
    <w:p w:rsidR="00000000" w:rsidDel="00000000" w:rsidP="00000000" w:rsidRDefault="00000000" w:rsidRPr="00000000" w14:paraId="0000001B">
      <w:pPr>
        <w:pageBreakBefore w:val="0"/>
        <w:ind w:right="424"/>
        <w:jc w:val="both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Nom 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D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Prénom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938"/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Date de naissance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Adresse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N° de Tel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pos="8364"/>
        </w:tabs>
        <w:ind w:left="851" w:right="2267" w:firstLine="0"/>
        <w:jc w:val="both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8364"/>
        </w:tabs>
        <w:ind w:left="851" w:right="1274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Mail 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pageBreakBefore w:val="0"/>
        <w:tabs>
          <w:tab w:val="left" w:pos="8364"/>
        </w:tabs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color w:val="565656"/>
          <w:sz w:val="32"/>
          <w:szCs w:val="32"/>
          <w:rtl w:val="0"/>
        </w:rPr>
        <w:t xml:space="preserve">◻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Je reconnais avoir pris connaissance du règlement intérieur de L’Intégrale Bicycle Club section cyclosport, notamment l’obligation du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port du casque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et le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respect du code de la route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pour toutes les activités proposées.</w:t>
      </w:r>
    </w:p>
    <w:p w:rsidR="00000000" w:rsidDel="00000000" w:rsidP="00000000" w:rsidRDefault="00000000" w:rsidRPr="00000000" w14:paraId="00000031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-296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color w:val="565656"/>
          <w:sz w:val="32"/>
          <w:szCs w:val="32"/>
          <w:rtl w:val="0"/>
        </w:rPr>
        <w:t xml:space="preserve">◻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En outre, j’autorise le club à utiliser des images me concernant à des fins promotionnelles non lucratives (photos, vidéos, articles de presse, site internet du club …).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565656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65656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Participation à la vie du club, en prenant une licence à l’iBCi vous vous engagez à participer en tant que bénévole aux évènements essentiels à la vie du club.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Seriez-vous intéressés de rejoindre l’organisation du club ?</w:t>
      </w:r>
    </w:p>
    <w:p w:rsidR="00000000" w:rsidDel="00000000" w:rsidP="00000000" w:rsidRDefault="00000000" w:rsidRPr="00000000" w14:paraId="00000039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59.0" w:type="dxa"/>
        <w:jc w:val="left"/>
        <w:tblInd w:w="55.0" w:type="dxa"/>
        <w:tblLayout w:type="fixed"/>
        <w:tblLook w:val="0400"/>
      </w:tblPr>
      <w:tblGrid>
        <w:gridCol w:w="1772"/>
        <w:gridCol w:w="1540"/>
        <w:gridCol w:w="1540"/>
        <w:gridCol w:w="1967"/>
        <w:gridCol w:w="1540"/>
        <w:tblGridChange w:id="0">
          <w:tblGrid>
            <w:gridCol w:w="1772"/>
            <w:gridCol w:w="1540"/>
            <w:gridCol w:w="1540"/>
            <w:gridCol w:w="1967"/>
            <w:gridCol w:w="15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OUI  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NON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Dirigeant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Entraineur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Animation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ind w:right="-206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565656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65656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Autre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color w:val="565656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Noto Sans Symbols" w:cs="Noto Sans Symbols" w:eastAsia="Noto Sans Symbols" w:hAnsi="Noto Sans Symbols"/>
          <w:color w:val="565656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Je reconnais avoir été informé, par l’Intégrale Bicycle Club, de l’intérêt à souscrire, auprès d’AXA, un contrat d’assurance de personne couvrant les dommages corporels auxquels peut m’exposer cette pratique sportive.</w:t>
      </w:r>
    </w:p>
    <w:p w:rsidR="00000000" w:rsidDel="00000000" w:rsidP="00000000" w:rsidRDefault="00000000" w:rsidRPr="00000000" w14:paraId="00000057">
      <w:pPr>
        <w:pageBreakBefore w:val="0"/>
        <w:ind w:right="424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right="424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right="424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right="424"/>
        <w:jc w:val="both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Signature précédée de la mention « lu et approuvé »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Date et Signature de l’adhérent :</w:t>
      </w:r>
    </w:p>
    <w:p w:rsidR="00000000" w:rsidDel="00000000" w:rsidP="00000000" w:rsidRDefault="00000000" w:rsidRPr="00000000" w14:paraId="0000005C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des parents pour les adhérents mineurs</w:t>
      </w:r>
    </w:p>
    <w:p w:rsidR="00000000" w:rsidDel="00000000" w:rsidP="00000000" w:rsidRDefault="00000000" w:rsidRPr="00000000" w14:paraId="0000005D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0" distT="0" distL="0" distR="0">
            <wp:extent cx="6119103" cy="8657617"/>
            <wp:effectExtent b="0" l="0" r="0" t="0"/>
            <wp:docPr descr="axa 11.jpg" id="3" name="image4.jpg"/>
            <a:graphic>
              <a:graphicData uri="http://schemas.openxmlformats.org/drawingml/2006/picture">
                <pic:pic>
                  <pic:nvPicPr>
                    <pic:cNvPr descr="axa 11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103" cy="8657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66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0" distT="0" distL="0" distR="0">
            <wp:extent cx="6120130" cy="8658225"/>
            <wp:effectExtent b="0" l="0" r="0" t="0"/>
            <wp:docPr descr="axa 21.jpg" id="2" name="image1.jpg"/>
            <a:graphic>
              <a:graphicData uri="http://schemas.openxmlformats.org/drawingml/2006/picture">
                <pic:pic>
                  <pic:nvPicPr>
                    <pic:cNvPr descr="axa 21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0" distT="0" distL="0" distR="0">
            <wp:extent cx="6120130" cy="8658225"/>
            <wp:effectExtent b="0" l="0" r="0" t="0"/>
            <wp:docPr descr="axa 31.jpg" id="4" name="image3.jpg"/>
            <a:graphic>
              <a:graphicData uri="http://schemas.openxmlformats.org/drawingml/2006/picture">
                <pic:pic>
                  <pic:nvPicPr>
                    <pic:cNvPr descr="axa 31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right="424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right="424"/>
        <w:jc w:val="both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6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Courier New"/>
  <w:font w:name="Balthazar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⇒"/>
      <w:lvlJc w:val="left"/>
      <w:pPr>
        <w:ind w:left="1304" w:hanging="430.9999999999999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